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4A" w:rsidRPr="003E778C" w:rsidRDefault="00927040" w:rsidP="00262969">
      <w:pPr>
        <w:rPr>
          <w:rFonts w:ascii="Arial" w:hAnsi="Arial" w:cs="Arial"/>
          <w:b/>
          <w:sz w:val="40"/>
          <w:szCs w:val="40"/>
          <w:u w:val="single"/>
        </w:rPr>
      </w:pPr>
      <w:r w:rsidRPr="003E778C">
        <w:rPr>
          <w:rFonts w:ascii="Arial" w:hAnsi="Arial" w:cs="Arial"/>
          <w:b/>
          <w:sz w:val="40"/>
          <w:szCs w:val="40"/>
          <w:u w:val="single"/>
        </w:rPr>
        <w:t>MEMORIAL DESCRITIVO</w:t>
      </w:r>
    </w:p>
    <w:p w:rsidR="00262969" w:rsidRPr="00262969" w:rsidRDefault="00262969" w:rsidP="00262969">
      <w:pPr>
        <w:rPr>
          <w:rFonts w:ascii="Arial" w:hAnsi="Arial" w:cs="Arial"/>
          <w:b/>
          <w:sz w:val="32"/>
          <w:szCs w:val="32"/>
          <w:u w:val="single"/>
        </w:rPr>
      </w:pPr>
    </w:p>
    <w:p w:rsidR="00927040" w:rsidRPr="00927040" w:rsidRDefault="00927040" w:rsidP="00927040">
      <w:pPr>
        <w:jc w:val="left"/>
        <w:rPr>
          <w:rFonts w:ascii="Arial" w:hAnsi="Arial" w:cs="Arial"/>
        </w:rPr>
      </w:pPr>
    </w:p>
    <w:p w:rsidR="00927040" w:rsidRPr="00FE13F0" w:rsidRDefault="009322D2" w:rsidP="00927040">
      <w:pPr>
        <w:spacing w:line="360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Obra: Reforma da</w:t>
      </w:r>
      <w:r w:rsidR="00352F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Escola</w:t>
      </w:r>
      <w:r w:rsidR="00352F90">
        <w:rPr>
          <w:rFonts w:ascii="Arial" w:hAnsi="Arial" w:cs="Arial"/>
          <w:sz w:val="24"/>
          <w:szCs w:val="24"/>
        </w:rPr>
        <w:t xml:space="preserve"> Municipal Bom Conselho</w:t>
      </w:r>
    </w:p>
    <w:p w:rsidR="00927040" w:rsidRPr="00FE13F0" w:rsidRDefault="00352F90" w:rsidP="00927040">
      <w:pPr>
        <w:spacing w:line="36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Estrada Geral, Linha Pitangueira</w:t>
      </w:r>
      <w:r w:rsidR="00927040" w:rsidRPr="00FE13F0">
        <w:rPr>
          <w:rFonts w:ascii="Arial" w:hAnsi="Arial" w:cs="Arial"/>
          <w:sz w:val="24"/>
          <w:szCs w:val="24"/>
        </w:rPr>
        <w:t>, Tunápolis – SC</w:t>
      </w:r>
    </w:p>
    <w:p w:rsidR="00927040" w:rsidRDefault="00927040" w:rsidP="00927040">
      <w:pPr>
        <w:spacing w:line="36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Proprietário: Prefeitura Municipal de Tunápolis</w:t>
      </w:r>
    </w:p>
    <w:p w:rsidR="003E778C" w:rsidRPr="00FE13F0" w:rsidRDefault="003E778C" w:rsidP="00927040">
      <w:pPr>
        <w:spacing w:line="36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927040" w:rsidRPr="00927040" w:rsidRDefault="00927040" w:rsidP="00927040">
      <w:pPr>
        <w:jc w:val="left"/>
        <w:rPr>
          <w:rFonts w:ascii="Arial" w:hAnsi="Arial" w:cs="Arial"/>
        </w:rPr>
      </w:pPr>
    </w:p>
    <w:p w:rsidR="00927040" w:rsidRPr="00927040" w:rsidRDefault="00927040" w:rsidP="00927040">
      <w:pPr>
        <w:jc w:val="left"/>
        <w:rPr>
          <w:rFonts w:ascii="Arial" w:hAnsi="Arial" w:cs="Arial"/>
        </w:rPr>
      </w:pPr>
    </w:p>
    <w:p w:rsidR="00927040" w:rsidRPr="00FE13F0" w:rsidRDefault="00FD1B9F" w:rsidP="00927040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FE13F0">
        <w:rPr>
          <w:rFonts w:ascii="Arial" w:hAnsi="Arial" w:cs="Arial"/>
          <w:b/>
          <w:sz w:val="24"/>
          <w:szCs w:val="24"/>
        </w:rPr>
        <w:t>OBJETIVO</w:t>
      </w:r>
    </w:p>
    <w:p w:rsidR="00927040" w:rsidRDefault="00927040" w:rsidP="00927040">
      <w:pPr>
        <w:pStyle w:val="PargrafodaLista"/>
        <w:jc w:val="left"/>
        <w:rPr>
          <w:rFonts w:ascii="Arial" w:hAnsi="Arial" w:cs="Arial"/>
        </w:rPr>
      </w:pPr>
    </w:p>
    <w:p w:rsidR="00927040" w:rsidRPr="00FE13F0" w:rsidRDefault="00927040" w:rsidP="00FE13F0">
      <w:pPr>
        <w:pStyle w:val="PargrafodaLista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 xml:space="preserve"> O presente memorial descritivo tem com objetivo referenciar a reforma </w:t>
      </w:r>
      <w:r w:rsidR="00352F90">
        <w:rPr>
          <w:rFonts w:ascii="Arial" w:hAnsi="Arial" w:cs="Arial"/>
          <w:sz w:val="24"/>
          <w:szCs w:val="24"/>
        </w:rPr>
        <w:t>do Colégio Municipal Bom Conselho</w:t>
      </w:r>
      <w:r w:rsidRPr="00FE13F0">
        <w:rPr>
          <w:rFonts w:ascii="Arial" w:hAnsi="Arial" w:cs="Arial"/>
          <w:sz w:val="24"/>
          <w:szCs w:val="24"/>
        </w:rPr>
        <w:t>.</w:t>
      </w:r>
      <w:r w:rsidR="005920C0" w:rsidRPr="00FE13F0">
        <w:rPr>
          <w:rFonts w:ascii="Arial" w:hAnsi="Arial" w:cs="Arial"/>
          <w:sz w:val="24"/>
          <w:szCs w:val="24"/>
        </w:rPr>
        <w:t xml:space="preserve"> A </w:t>
      </w:r>
      <w:r w:rsidR="00352F90">
        <w:rPr>
          <w:rFonts w:ascii="Arial" w:hAnsi="Arial" w:cs="Arial"/>
          <w:sz w:val="24"/>
          <w:szCs w:val="24"/>
        </w:rPr>
        <w:t xml:space="preserve">obra será feita com o fechamento </w:t>
      </w:r>
      <w:r w:rsidR="003E778C">
        <w:rPr>
          <w:rFonts w:ascii="Arial" w:hAnsi="Arial" w:cs="Arial"/>
          <w:sz w:val="24"/>
          <w:szCs w:val="24"/>
        </w:rPr>
        <w:t>da edificação em vidros e a instalação de uma cobertura metálica para estacionamento de veículos na frente do prédio, conforme planta em anexo.</w:t>
      </w:r>
      <w:r w:rsidR="005920C0" w:rsidRPr="00FE13F0">
        <w:rPr>
          <w:rFonts w:ascii="Arial" w:hAnsi="Arial" w:cs="Arial"/>
          <w:sz w:val="24"/>
          <w:szCs w:val="24"/>
        </w:rPr>
        <w:t xml:space="preserve"> </w:t>
      </w:r>
    </w:p>
    <w:p w:rsidR="0095658D" w:rsidRDefault="0095658D" w:rsidP="00927040">
      <w:pPr>
        <w:pStyle w:val="PargrafodaLista"/>
        <w:jc w:val="left"/>
        <w:rPr>
          <w:rFonts w:ascii="Arial" w:hAnsi="Arial" w:cs="Arial"/>
        </w:rPr>
      </w:pPr>
    </w:p>
    <w:p w:rsidR="00927040" w:rsidRDefault="00927040" w:rsidP="00927040">
      <w:pPr>
        <w:jc w:val="left"/>
        <w:rPr>
          <w:rFonts w:ascii="Arial" w:hAnsi="Arial" w:cs="Arial"/>
        </w:rPr>
      </w:pPr>
    </w:p>
    <w:p w:rsidR="00927040" w:rsidRPr="00FE13F0" w:rsidRDefault="0095658D" w:rsidP="0095658D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FE13F0">
        <w:rPr>
          <w:rFonts w:ascii="Arial" w:hAnsi="Arial" w:cs="Arial"/>
          <w:b/>
          <w:sz w:val="24"/>
          <w:szCs w:val="24"/>
        </w:rPr>
        <w:t xml:space="preserve">SERVIÇOS PRELIMINARES </w:t>
      </w:r>
    </w:p>
    <w:p w:rsidR="0095658D" w:rsidRDefault="0095658D" w:rsidP="0095658D">
      <w:pPr>
        <w:pStyle w:val="PargrafodaLista"/>
        <w:jc w:val="left"/>
        <w:rPr>
          <w:rFonts w:ascii="Arial" w:hAnsi="Arial" w:cs="Arial"/>
        </w:rPr>
      </w:pPr>
    </w:p>
    <w:p w:rsidR="0095658D" w:rsidRPr="00FE13F0" w:rsidRDefault="0095658D" w:rsidP="00FE13F0">
      <w:pPr>
        <w:pStyle w:val="PargrafodaLista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A empresa vencedora da licitação deverá emitir a Anotação de Responsabilidade Técnica (ART) de execução da obra antes do inicio das atividades.</w:t>
      </w:r>
    </w:p>
    <w:p w:rsidR="0095658D" w:rsidRDefault="0095658D" w:rsidP="0095658D">
      <w:pPr>
        <w:pStyle w:val="PargrafodaLista"/>
        <w:jc w:val="left"/>
        <w:rPr>
          <w:rFonts w:ascii="Arial" w:hAnsi="Arial" w:cs="Arial"/>
        </w:rPr>
      </w:pPr>
    </w:p>
    <w:p w:rsidR="0095658D" w:rsidRPr="0095658D" w:rsidRDefault="0095658D" w:rsidP="0095658D">
      <w:pPr>
        <w:pStyle w:val="PargrafodaLista"/>
        <w:jc w:val="left"/>
        <w:rPr>
          <w:rFonts w:ascii="Arial" w:hAnsi="Arial" w:cs="Arial"/>
        </w:rPr>
      </w:pPr>
    </w:p>
    <w:p w:rsidR="003E778C" w:rsidRDefault="0095658D" w:rsidP="00927040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FE13F0">
        <w:rPr>
          <w:rFonts w:ascii="Arial" w:hAnsi="Arial" w:cs="Arial"/>
          <w:b/>
          <w:sz w:val="24"/>
          <w:szCs w:val="24"/>
        </w:rPr>
        <w:t>DESCRITIVO</w:t>
      </w:r>
    </w:p>
    <w:p w:rsidR="000E0B18" w:rsidRPr="00FE13F0" w:rsidRDefault="000E0B18" w:rsidP="000E0B18">
      <w:pPr>
        <w:jc w:val="left"/>
        <w:rPr>
          <w:rFonts w:ascii="Arial" w:hAnsi="Arial" w:cs="Arial"/>
          <w:b/>
          <w:sz w:val="24"/>
          <w:szCs w:val="24"/>
        </w:rPr>
      </w:pPr>
    </w:p>
    <w:p w:rsidR="00FD1B9F" w:rsidRDefault="00B34CAC" w:rsidP="003E778C">
      <w:pPr>
        <w:pStyle w:val="PargrafodaLista"/>
        <w:numPr>
          <w:ilvl w:val="1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FE13F0">
        <w:rPr>
          <w:rFonts w:ascii="Arial" w:hAnsi="Arial" w:cs="Arial"/>
          <w:b/>
          <w:sz w:val="24"/>
          <w:szCs w:val="24"/>
        </w:rPr>
        <w:t xml:space="preserve">– </w:t>
      </w:r>
      <w:r w:rsidR="003E778C">
        <w:rPr>
          <w:rFonts w:ascii="Arial" w:hAnsi="Arial" w:cs="Arial"/>
          <w:b/>
          <w:sz w:val="24"/>
          <w:szCs w:val="24"/>
        </w:rPr>
        <w:t>VIDROS</w:t>
      </w:r>
    </w:p>
    <w:p w:rsidR="003E778C" w:rsidRPr="003E778C" w:rsidRDefault="003E778C" w:rsidP="003E778C">
      <w:pPr>
        <w:pStyle w:val="PargrafodaLista"/>
        <w:ind w:left="1080"/>
        <w:jc w:val="left"/>
        <w:rPr>
          <w:rFonts w:ascii="Arial" w:hAnsi="Arial" w:cs="Arial"/>
          <w:b/>
          <w:sz w:val="24"/>
          <w:szCs w:val="24"/>
        </w:rPr>
      </w:pPr>
    </w:p>
    <w:p w:rsidR="003E778C" w:rsidRPr="003E778C" w:rsidRDefault="003E778C" w:rsidP="003E778C">
      <w:pPr>
        <w:pStyle w:val="PargrafodaLista"/>
        <w:ind w:left="851" w:firstLine="567"/>
        <w:jc w:val="both"/>
        <w:rPr>
          <w:rFonts w:ascii="Arial" w:hAnsi="Arial" w:cs="Arial"/>
          <w:sz w:val="24"/>
          <w:szCs w:val="24"/>
        </w:rPr>
      </w:pPr>
      <w:r w:rsidRPr="003E778C">
        <w:rPr>
          <w:rFonts w:ascii="Arial" w:hAnsi="Arial" w:cs="Arial"/>
          <w:sz w:val="24"/>
          <w:szCs w:val="24"/>
        </w:rPr>
        <w:t>A empresa vencedora da licitação deverá instalar, seguindo a planta baixa do projeto, sobre parede em alvenaria finalizada, 03 (três) janelas de correr 04 (quatro) folhas com vidro incolor e espessura de 10 mm medindo 2,85mX1,20m/1,10m; 01 (uma) janela de correr 02 (duas) folhas com vidro incolor e espessura de 10 mm medindo 1,00mX1,20m/1,10m; 01 (uma) porta de correr 02 (duas) folhas com vidro incolor e espessura de 10 mm medindo 2,20mX2,10m, com trilho embutido; 01 (uma) bandeira fixa com 1,10 m² com vidro incolor e espessura de 10 mm; 01 (uma) porta de correr 02 (duas) folhas com vidro incolor e espessura de 10 mm medindo 1,90mX2,10m, com trilho embutido; 01 (uma) bandeira fixa com 0,95 m² com vidro incolor de 10 mm.</w:t>
      </w:r>
    </w:p>
    <w:p w:rsidR="00352F90" w:rsidRDefault="003E778C" w:rsidP="003E778C">
      <w:pPr>
        <w:pStyle w:val="PargrafodaLista"/>
        <w:ind w:left="851" w:firstLine="567"/>
        <w:jc w:val="both"/>
        <w:rPr>
          <w:rFonts w:ascii="Arial" w:hAnsi="Arial" w:cs="Arial"/>
          <w:sz w:val="24"/>
          <w:szCs w:val="24"/>
        </w:rPr>
      </w:pPr>
      <w:r w:rsidRPr="003E778C">
        <w:rPr>
          <w:rFonts w:ascii="Arial" w:hAnsi="Arial" w:cs="Arial"/>
          <w:sz w:val="24"/>
          <w:szCs w:val="24"/>
        </w:rPr>
        <w:lastRenderedPageBreak/>
        <w:t xml:space="preserve">Deverá ser entregue a obra com as peças em vidro devidamente instaladas, sem infiltrações e danos no material.   </w:t>
      </w:r>
    </w:p>
    <w:p w:rsidR="00352F90" w:rsidRDefault="00352F90" w:rsidP="00FD1B9F">
      <w:pPr>
        <w:pStyle w:val="PargrafodaLista"/>
        <w:ind w:left="1080"/>
        <w:jc w:val="left"/>
        <w:rPr>
          <w:rFonts w:ascii="Arial" w:hAnsi="Arial" w:cs="Arial"/>
        </w:rPr>
      </w:pPr>
    </w:p>
    <w:p w:rsidR="007B787C" w:rsidRDefault="007B787C" w:rsidP="00FD1B9F">
      <w:pPr>
        <w:pStyle w:val="PargrafodaLista"/>
        <w:ind w:left="1080"/>
        <w:jc w:val="left"/>
        <w:rPr>
          <w:rFonts w:ascii="Arial" w:hAnsi="Arial" w:cs="Arial"/>
        </w:rPr>
      </w:pPr>
    </w:p>
    <w:p w:rsidR="007B787C" w:rsidRDefault="007B787C" w:rsidP="00FD1B9F">
      <w:pPr>
        <w:pStyle w:val="PargrafodaLista"/>
        <w:ind w:left="1080"/>
        <w:jc w:val="left"/>
        <w:rPr>
          <w:rFonts w:ascii="Arial" w:hAnsi="Arial" w:cs="Arial"/>
        </w:rPr>
      </w:pPr>
    </w:p>
    <w:p w:rsidR="00FD1B9F" w:rsidRDefault="00FD1B9F" w:rsidP="00FD1B9F">
      <w:pPr>
        <w:pStyle w:val="PargrafodaLista"/>
        <w:numPr>
          <w:ilvl w:val="1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FE13F0">
        <w:rPr>
          <w:rFonts w:ascii="Arial" w:hAnsi="Arial" w:cs="Arial"/>
          <w:b/>
          <w:sz w:val="24"/>
          <w:szCs w:val="24"/>
        </w:rPr>
        <w:t>–</w:t>
      </w:r>
      <w:r w:rsidR="001563C9">
        <w:rPr>
          <w:rFonts w:ascii="Arial" w:hAnsi="Arial" w:cs="Arial"/>
          <w:b/>
          <w:sz w:val="24"/>
          <w:szCs w:val="24"/>
        </w:rPr>
        <w:t>COBERTURA EM ESTRUTURA METÁ</w:t>
      </w:r>
      <w:r w:rsidR="00AE78FD">
        <w:rPr>
          <w:rFonts w:ascii="Arial" w:hAnsi="Arial" w:cs="Arial"/>
          <w:b/>
          <w:sz w:val="24"/>
          <w:szCs w:val="24"/>
        </w:rPr>
        <w:t xml:space="preserve">LICA </w:t>
      </w:r>
    </w:p>
    <w:p w:rsidR="003E778C" w:rsidRDefault="003E778C" w:rsidP="003E778C">
      <w:pPr>
        <w:pStyle w:val="PargrafodaLista"/>
        <w:ind w:left="1080"/>
        <w:jc w:val="left"/>
        <w:rPr>
          <w:rFonts w:ascii="Arial" w:hAnsi="Arial" w:cs="Arial"/>
          <w:b/>
          <w:sz w:val="24"/>
          <w:szCs w:val="24"/>
        </w:rPr>
      </w:pPr>
    </w:p>
    <w:p w:rsidR="003E778C" w:rsidRPr="003E778C" w:rsidRDefault="003E778C" w:rsidP="003E778C">
      <w:pPr>
        <w:pStyle w:val="PargrafodaLista"/>
        <w:ind w:left="85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empresa vencedora da licitação deverá executar uma cobertura com estrutura metálica medindo 5,50 m de largura por 8,60 m de comprimento, sendo incluso as sapatas para a fixação da estrutura, pilares, tesouras e terças em ferro com pintura dupla. O pé direito mínimo da estrutura deverá ser de 3,00 m e o telhado será duas águas coberto com telhas de aluzinco, conforme planta baixa em anexo, sendo incluso a instalação das calhas e rufos para realizar a conformidade com o telhado existente da edificação.  </w:t>
      </w:r>
    </w:p>
    <w:p w:rsidR="00FD1B9F" w:rsidRDefault="00FD1B9F" w:rsidP="00FE13F0">
      <w:pPr>
        <w:pStyle w:val="PargrafodaLista"/>
        <w:ind w:left="851" w:firstLine="567"/>
        <w:jc w:val="left"/>
        <w:rPr>
          <w:rFonts w:ascii="Arial" w:hAnsi="Arial" w:cs="Arial"/>
          <w:sz w:val="24"/>
          <w:szCs w:val="24"/>
        </w:rPr>
      </w:pPr>
    </w:p>
    <w:p w:rsidR="003E778C" w:rsidRPr="00FE13F0" w:rsidRDefault="003E778C" w:rsidP="00FE13F0">
      <w:pPr>
        <w:pStyle w:val="PargrafodaLista"/>
        <w:ind w:left="851" w:firstLine="567"/>
        <w:jc w:val="left"/>
        <w:rPr>
          <w:rFonts w:ascii="Arial" w:hAnsi="Arial" w:cs="Arial"/>
          <w:sz w:val="24"/>
          <w:szCs w:val="24"/>
        </w:rPr>
      </w:pPr>
    </w:p>
    <w:p w:rsidR="003E778C" w:rsidRPr="003E778C" w:rsidRDefault="00FD1B9F" w:rsidP="003E778C">
      <w:pPr>
        <w:pStyle w:val="PargrafodaLista"/>
        <w:ind w:left="85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0E0B18">
        <w:rPr>
          <w:rFonts w:ascii="Arial" w:hAnsi="Arial" w:cs="Arial"/>
        </w:rPr>
        <w:t xml:space="preserve">  </w:t>
      </w:r>
      <w:r w:rsidR="00927040" w:rsidRPr="000E0B18">
        <w:rPr>
          <w:rFonts w:ascii="Arial" w:hAnsi="Arial" w:cs="Arial"/>
        </w:rPr>
        <w:t xml:space="preserve"> </w:t>
      </w:r>
      <w:r w:rsidR="003E778C">
        <w:rPr>
          <w:rFonts w:ascii="Arial" w:hAnsi="Arial" w:cs="Arial"/>
          <w:sz w:val="24"/>
          <w:szCs w:val="24"/>
        </w:rPr>
        <w:t>OBS: as medidas aferidas para este memorial descritivo deverão ser conferidas “in loco” pela empresa vencedora da licitação antes da fabricação das peças em vidro e metálicas.</w:t>
      </w:r>
    </w:p>
    <w:p w:rsidR="00927040" w:rsidRDefault="00927040" w:rsidP="000E0B18">
      <w:pPr>
        <w:ind w:left="1080"/>
        <w:jc w:val="left"/>
        <w:rPr>
          <w:rFonts w:ascii="Arial" w:hAnsi="Arial" w:cs="Arial"/>
        </w:rPr>
      </w:pPr>
    </w:p>
    <w:p w:rsidR="003E778C" w:rsidRDefault="003E778C" w:rsidP="000E0B18">
      <w:pPr>
        <w:ind w:left="1080"/>
        <w:jc w:val="left"/>
        <w:rPr>
          <w:rFonts w:ascii="Arial" w:hAnsi="Arial" w:cs="Arial"/>
        </w:rPr>
      </w:pPr>
    </w:p>
    <w:p w:rsidR="0095658D" w:rsidRDefault="0095658D" w:rsidP="000E0B18">
      <w:pPr>
        <w:ind w:left="1080"/>
        <w:jc w:val="left"/>
        <w:rPr>
          <w:rFonts w:ascii="Arial" w:hAnsi="Arial" w:cs="Arial"/>
        </w:rPr>
      </w:pPr>
    </w:p>
    <w:p w:rsidR="005F0AB4" w:rsidRDefault="005F0AB4" w:rsidP="00262969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PISO EM CONCRETO</w:t>
      </w:r>
    </w:p>
    <w:p w:rsidR="005F0AB4" w:rsidRDefault="005F0AB4" w:rsidP="005F0AB4">
      <w:pPr>
        <w:pStyle w:val="PargrafodaLista"/>
        <w:jc w:val="left"/>
        <w:rPr>
          <w:rFonts w:ascii="Arial" w:hAnsi="Arial" w:cs="Arial"/>
          <w:b/>
          <w:sz w:val="24"/>
          <w:szCs w:val="24"/>
        </w:rPr>
      </w:pPr>
    </w:p>
    <w:p w:rsidR="005F0AB4" w:rsidRDefault="005F0AB4" w:rsidP="00512AFD">
      <w:pPr>
        <w:pStyle w:val="PargrafodaLista"/>
        <w:ind w:firstLine="556"/>
        <w:jc w:val="both"/>
      </w:pPr>
      <w:r>
        <w:rPr>
          <w:rFonts w:ascii="Arial" w:hAnsi="Arial" w:cs="Arial"/>
          <w:sz w:val="24"/>
          <w:szCs w:val="24"/>
        </w:rPr>
        <w:t xml:space="preserve">A empresa vencedora da licitação deverá executar piso em concreto na área que abrangerá a cobertura metálica, perfazendo uma área de 48,00 m², sobre um lastro de brita nº1, com o concreto com fck de 15 Mpa, devendo ser utilizada malha de </w:t>
      </w:r>
      <w:r w:rsidR="00512AFD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erro de 4,2 mm e 15x15 cm </w:t>
      </w:r>
      <w:r w:rsidR="00512AFD">
        <w:rPr>
          <w:rFonts w:ascii="Arial" w:hAnsi="Arial" w:cs="Arial"/>
          <w:sz w:val="24"/>
          <w:szCs w:val="24"/>
        </w:rPr>
        <w:t>no piso. Deverá ser realizado o desempeno do concreto de forma a tornar a superfície lisa e sem defeitos.</w:t>
      </w:r>
      <w:r w:rsidRPr="00370B5F">
        <w:t xml:space="preserve"> </w:t>
      </w:r>
    </w:p>
    <w:p w:rsidR="00512AFD" w:rsidRDefault="00512AFD" w:rsidP="00512AFD">
      <w:pPr>
        <w:pStyle w:val="PargrafodaLista"/>
        <w:ind w:firstLine="556"/>
        <w:jc w:val="both"/>
      </w:pPr>
    </w:p>
    <w:p w:rsidR="00512AFD" w:rsidRDefault="00512AFD" w:rsidP="00512AFD">
      <w:pPr>
        <w:pStyle w:val="PargrafodaLista"/>
        <w:ind w:firstLine="556"/>
        <w:jc w:val="both"/>
      </w:pPr>
    </w:p>
    <w:p w:rsidR="005F0AB4" w:rsidRPr="005F0AB4" w:rsidRDefault="005F0AB4" w:rsidP="005F0AB4">
      <w:pPr>
        <w:pStyle w:val="PargrafodaLista"/>
        <w:jc w:val="left"/>
        <w:rPr>
          <w:rFonts w:ascii="Arial" w:hAnsi="Arial" w:cs="Arial"/>
          <w:sz w:val="24"/>
          <w:szCs w:val="24"/>
        </w:rPr>
      </w:pPr>
    </w:p>
    <w:p w:rsidR="00262969" w:rsidRPr="00FE13F0" w:rsidRDefault="00262969" w:rsidP="00262969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FE13F0">
        <w:rPr>
          <w:rFonts w:ascii="Arial" w:hAnsi="Arial" w:cs="Arial"/>
          <w:b/>
          <w:sz w:val="24"/>
          <w:szCs w:val="24"/>
        </w:rPr>
        <w:t>LIMPEZA DA OBRA</w:t>
      </w:r>
    </w:p>
    <w:p w:rsidR="00262969" w:rsidRDefault="00262969" w:rsidP="00262969">
      <w:pPr>
        <w:pStyle w:val="PargrafodaLista"/>
        <w:jc w:val="left"/>
        <w:rPr>
          <w:rFonts w:ascii="Arial" w:hAnsi="Arial" w:cs="Arial"/>
        </w:rPr>
      </w:pPr>
    </w:p>
    <w:p w:rsidR="00262969" w:rsidRDefault="00262969" w:rsidP="003E778C">
      <w:pPr>
        <w:pStyle w:val="PargrafodaLista"/>
        <w:ind w:left="851" w:firstLine="567"/>
        <w:jc w:val="both"/>
        <w:rPr>
          <w:rFonts w:ascii="Arial" w:hAnsi="Arial" w:cs="Arial"/>
          <w:sz w:val="24"/>
          <w:szCs w:val="24"/>
        </w:rPr>
      </w:pPr>
      <w:r w:rsidRPr="003E778C">
        <w:rPr>
          <w:rFonts w:ascii="Arial" w:hAnsi="Arial" w:cs="Arial"/>
          <w:sz w:val="24"/>
          <w:szCs w:val="24"/>
        </w:rPr>
        <w:t>A obra deverá ser mantida e entregue acabada, limpa e livre de qualquer entulho decorrente de sua execução.</w:t>
      </w:r>
    </w:p>
    <w:p w:rsidR="003E778C" w:rsidRDefault="003E778C" w:rsidP="003E778C">
      <w:pPr>
        <w:pStyle w:val="PargrafodaLista"/>
        <w:ind w:left="851" w:firstLine="567"/>
        <w:jc w:val="both"/>
        <w:rPr>
          <w:rFonts w:ascii="Arial" w:hAnsi="Arial" w:cs="Arial"/>
          <w:sz w:val="24"/>
          <w:szCs w:val="24"/>
        </w:rPr>
      </w:pPr>
    </w:p>
    <w:p w:rsidR="003E778C" w:rsidRPr="003E778C" w:rsidRDefault="003E778C" w:rsidP="003E778C">
      <w:pPr>
        <w:pStyle w:val="PargrafodaLista"/>
        <w:ind w:left="851" w:firstLine="567"/>
        <w:jc w:val="both"/>
        <w:rPr>
          <w:rFonts w:ascii="Arial" w:hAnsi="Arial" w:cs="Arial"/>
          <w:sz w:val="24"/>
          <w:szCs w:val="24"/>
        </w:rPr>
      </w:pPr>
    </w:p>
    <w:p w:rsidR="00262969" w:rsidRPr="003E778C" w:rsidRDefault="00262969" w:rsidP="00262969">
      <w:pPr>
        <w:pStyle w:val="PargrafodaLista"/>
        <w:jc w:val="left"/>
        <w:rPr>
          <w:rFonts w:ascii="Arial" w:hAnsi="Arial" w:cs="Arial"/>
          <w:sz w:val="24"/>
          <w:szCs w:val="24"/>
        </w:rPr>
      </w:pPr>
    </w:p>
    <w:p w:rsidR="00262969" w:rsidRDefault="00262969" w:rsidP="00262969">
      <w:pPr>
        <w:pStyle w:val="PargrafodaLista"/>
        <w:jc w:val="left"/>
        <w:rPr>
          <w:rFonts w:ascii="Arial" w:hAnsi="Arial" w:cs="Arial"/>
        </w:rPr>
      </w:pPr>
    </w:p>
    <w:p w:rsidR="00512AFD" w:rsidRDefault="00512AFD" w:rsidP="00262969">
      <w:pPr>
        <w:pStyle w:val="PargrafodaLista"/>
        <w:jc w:val="left"/>
        <w:rPr>
          <w:rFonts w:ascii="Arial" w:hAnsi="Arial" w:cs="Arial"/>
        </w:rPr>
      </w:pPr>
    </w:p>
    <w:p w:rsidR="00512AFD" w:rsidRDefault="00512AFD" w:rsidP="00262969">
      <w:pPr>
        <w:pStyle w:val="PargrafodaLista"/>
        <w:jc w:val="left"/>
        <w:rPr>
          <w:rFonts w:ascii="Arial" w:hAnsi="Arial" w:cs="Arial"/>
        </w:rPr>
      </w:pPr>
    </w:p>
    <w:p w:rsidR="00512AFD" w:rsidRDefault="00512AFD" w:rsidP="00262969">
      <w:pPr>
        <w:pStyle w:val="PargrafodaLista"/>
        <w:jc w:val="left"/>
        <w:rPr>
          <w:rFonts w:ascii="Arial" w:hAnsi="Arial" w:cs="Arial"/>
        </w:rPr>
      </w:pPr>
    </w:p>
    <w:p w:rsidR="00262969" w:rsidRDefault="00D169F5" w:rsidP="00262969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DIS</w:t>
      </w:r>
      <w:r w:rsidR="00262969" w:rsidRPr="00FE13F0">
        <w:rPr>
          <w:rFonts w:ascii="Arial" w:hAnsi="Arial" w:cs="Arial"/>
          <w:b/>
          <w:sz w:val="24"/>
          <w:szCs w:val="24"/>
        </w:rPr>
        <w:t>POSIÇÕES FINAIS</w:t>
      </w:r>
    </w:p>
    <w:p w:rsidR="00FE13F0" w:rsidRPr="00FE13F0" w:rsidRDefault="00FE13F0" w:rsidP="00FE13F0">
      <w:pPr>
        <w:pStyle w:val="PargrafodaLista"/>
        <w:jc w:val="left"/>
        <w:rPr>
          <w:rFonts w:ascii="Arial" w:hAnsi="Arial" w:cs="Arial"/>
          <w:b/>
          <w:sz w:val="24"/>
          <w:szCs w:val="24"/>
        </w:rPr>
      </w:pPr>
    </w:p>
    <w:p w:rsidR="00351A65" w:rsidRPr="00FE13F0" w:rsidRDefault="00262969" w:rsidP="00262969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Todos os materiais e serviços deverão ser de primeira qualidade e com as características indicadas em projeto, devendo ser seguidos rigorosamente as normas da ABNT</w:t>
      </w:r>
      <w:r w:rsidR="00351A65" w:rsidRPr="00FE13F0">
        <w:rPr>
          <w:rFonts w:ascii="Arial" w:hAnsi="Arial" w:cs="Arial"/>
          <w:sz w:val="24"/>
          <w:szCs w:val="24"/>
        </w:rPr>
        <w:t>, especificações dos fabricantes aplicáveis aos materiais e execução.</w:t>
      </w:r>
    </w:p>
    <w:p w:rsidR="00351A65" w:rsidRPr="00FE13F0" w:rsidRDefault="00351A65" w:rsidP="00262969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Todos os quantitativos indicados nos orçamentos não eximem a empresa vencedora da licitação de efetuar a sua própria medição.</w:t>
      </w:r>
    </w:p>
    <w:p w:rsidR="00351A65" w:rsidRPr="00FE13F0" w:rsidRDefault="00262969" w:rsidP="00262969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 xml:space="preserve">  </w:t>
      </w:r>
      <w:r w:rsidR="00351A65" w:rsidRPr="00FE13F0">
        <w:rPr>
          <w:rFonts w:ascii="Arial" w:hAnsi="Arial" w:cs="Arial"/>
          <w:sz w:val="24"/>
          <w:szCs w:val="24"/>
        </w:rPr>
        <w:t>Por se tratar de empreitada global, deverão ser executados todos os serviços previstos no memorial descritivo, planilha orçamentária, projetos, incluindo-se materiais e mão de obra, sem direito à suplementação de recursos não previstos nos serviços indicados.</w:t>
      </w:r>
    </w:p>
    <w:p w:rsidR="00351A65" w:rsidRPr="00FE13F0" w:rsidRDefault="00351A65" w:rsidP="00262969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Toda a medição deverá ser solicitada no departamento de Engenharia da Prefeitura Municipal de Tunápolis.</w:t>
      </w:r>
    </w:p>
    <w:p w:rsidR="00351A65" w:rsidRPr="00FE13F0" w:rsidRDefault="00351A65" w:rsidP="00262969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Qualquer irregularidade consta</w:t>
      </w:r>
      <w:r w:rsidR="00D169F5">
        <w:rPr>
          <w:rFonts w:ascii="Arial" w:hAnsi="Arial" w:cs="Arial"/>
          <w:sz w:val="24"/>
          <w:szCs w:val="24"/>
        </w:rPr>
        <w:t>ta</w:t>
      </w:r>
      <w:r w:rsidRPr="00FE13F0">
        <w:rPr>
          <w:rFonts w:ascii="Arial" w:hAnsi="Arial" w:cs="Arial"/>
          <w:sz w:val="24"/>
          <w:szCs w:val="24"/>
        </w:rPr>
        <w:t>da será imediatamente comunicada à empresa executora oficialmente, cabendo retificação do material ou serviço, sob pena de retenção de pagamento.</w:t>
      </w:r>
    </w:p>
    <w:p w:rsidR="00FE13F0" w:rsidRDefault="00351A65" w:rsidP="00262969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 xml:space="preserve">A empresa executora deverá atender </w:t>
      </w:r>
      <w:r w:rsidR="00FE13F0" w:rsidRPr="00FE13F0">
        <w:rPr>
          <w:rFonts w:ascii="Arial" w:hAnsi="Arial" w:cs="Arial"/>
          <w:sz w:val="24"/>
          <w:szCs w:val="24"/>
        </w:rPr>
        <w:t>a todos a NR´s durante a execução.</w:t>
      </w:r>
    </w:p>
    <w:p w:rsidR="00FE13F0" w:rsidRDefault="00FE13F0" w:rsidP="00FE13F0">
      <w:pPr>
        <w:jc w:val="left"/>
        <w:rPr>
          <w:rFonts w:ascii="Arial" w:hAnsi="Arial" w:cs="Arial"/>
          <w:sz w:val="24"/>
          <w:szCs w:val="24"/>
        </w:rPr>
      </w:pPr>
    </w:p>
    <w:p w:rsidR="00FE13F0" w:rsidRDefault="00FE13F0" w:rsidP="00FE13F0">
      <w:pPr>
        <w:jc w:val="left"/>
        <w:rPr>
          <w:rFonts w:ascii="Arial" w:hAnsi="Arial" w:cs="Arial"/>
          <w:sz w:val="24"/>
          <w:szCs w:val="24"/>
        </w:rPr>
      </w:pPr>
    </w:p>
    <w:p w:rsidR="00FE13F0" w:rsidRDefault="00FE13F0" w:rsidP="00FE13F0">
      <w:pPr>
        <w:jc w:val="left"/>
        <w:rPr>
          <w:rFonts w:ascii="Arial" w:hAnsi="Arial" w:cs="Arial"/>
          <w:sz w:val="24"/>
          <w:szCs w:val="24"/>
        </w:rPr>
      </w:pPr>
    </w:p>
    <w:p w:rsidR="00FE13F0" w:rsidRPr="00FE13F0" w:rsidRDefault="00FE13F0" w:rsidP="00FE13F0">
      <w:pPr>
        <w:jc w:val="left"/>
        <w:rPr>
          <w:rFonts w:ascii="Arial" w:hAnsi="Arial" w:cs="Arial"/>
          <w:sz w:val="24"/>
          <w:szCs w:val="24"/>
        </w:rPr>
      </w:pPr>
    </w:p>
    <w:p w:rsidR="00FE13F0" w:rsidRPr="00FE13F0" w:rsidRDefault="00FE13F0" w:rsidP="00FE13F0">
      <w:pPr>
        <w:jc w:val="left"/>
        <w:rPr>
          <w:rFonts w:ascii="Arial" w:hAnsi="Arial" w:cs="Arial"/>
          <w:sz w:val="24"/>
          <w:szCs w:val="24"/>
        </w:rPr>
      </w:pPr>
    </w:p>
    <w:p w:rsidR="00FE13F0" w:rsidRDefault="003E778C" w:rsidP="00FE1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Tunápolis, SC, 06</w:t>
      </w:r>
      <w:r w:rsidR="00FE13F0" w:rsidRPr="00FE13F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="00FE13F0" w:rsidRPr="00FE13F0">
        <w:rPr>
          <w:rFonts w:ascii="Arial" w:hAnsi="Arial" w:cs="Arial"/>
          <w:sz w:val="24"/>
          <w:szCs w:val="24"/>
        </w:rPr>
        <w:t xml:space="preserve"> de 2017.</w:t>
      </w:r>
    </w:p>
    <w:p w:rsidR="00FE13F0" w:rsidRDefault="00FE13F0" w:rsidP="00FE13F0">
      <w:pPr>
        <w:rPr>
          <w:rFonts w:ascii="Arial" w:hAnsi="Arial" w:cs="Arial"/>
          <w:sz w:val="24"/>
          <w:szCs w:val="24"/>
        </w:rPr>
      </w:pPr>
    </w:p>
    <w:p w:rsidR="00FE13F0" w:rsidRDefault="00FE13F0" w:rsidP="00FE13F0">
      <w:pPr>
        <w:rPr>
          <w:rFonts w:ascii="Arial" w:hAnsi="Arial" w:cs="Arial"/>
          <w:sz w:val="24"/>
          <w:szCs w:val="24"/>
        </w:rPr>
      </w:pPr>
    </w:p>
    <w:p w:rsidR="00FE13F0" w:rsidRDefault="00FE13F0" w:rsidP="00FE13F0">
      <w:pPr>
        <w:rPr>
          <w:rFonts w:ascii="Arial" w:hAnsi="Arial" w:cs="Arial"/>
          <w:sz w:val="24"/>
          <w:szCs w:val="24"/>
        </w:rPr>
      </w:pPr>
    </w:p>
    <w:p w:rsidR="00FE13F0" w:rsidRDefault="00FE13F0" w:rsidP="00FE13F0">
      <w:pPr>
        <w:rPr>
          <w:rFonts w:ascii="Arial" w:hAnsi="Arial" w:cs="Arial"/>
          <w:sz w:val="24"/>
          <w:szCs w:val="24"/>
        </w:rPr>
      </w:pPr>
    </w:p>
    <w:p w:rsidR="00FE13F0" w:rsidRPr="00FE13F0" w:rsidRDefault="00FE13F0" w:rsidP="00FE13F0">
      <w:pPr>
        <w:rPr>
          <w:rFonts w:ascii="Arial" w:hAnsi="Arial" w:cs="Arial"/>
          <w:sz w:val="24"/>
          <w:szCs w:val="24"/>
        </w:rPr>
      </w:pPr>
    </w:p>
    <w:p w:rsidR="00FE13F0" w:rsidRPr="00FE13F0" w:rsidRDefault="00FE13F0" w:rsidP="00FE13F0">
      <w:pPr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Leonardo I. Massing Moreira</w:t>
      </w:r>
    </w:p>
    <w:p w:rsidR="00FE13F0" w:rsidRPr="00FE13F0" w:rsidRDefault="00FE13F0" w:rsidP="00FE13F0">
      <w:pPr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Engenheiro Civil – CREA / SC nº 140.221-0</w:t>
      </w:r>
    </w:p>
    <w:p w:rsidR="00262969" w:rsidRPr="00FE13F0" w:rsidRDefault="00FE13F0" w:rsidP="00FE13F0">
      <w:pPr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Prefeitura Municipal de Tunápolis</w:t>
      </w:r>
    </w:p>
    <w:sectPr w:rsidR="00262969" w:rsidRPr="00FE13F0" w:rsidSect="003D4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258C"/>
    <w:multiLevelType w:val="multilevel"/>
    <w:tmpl w:val="F142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E4F655D"/>
    <w:multiLevelType w:val="hybridMultilevel"/>
    <w:tmpl w:val="B74A28CA"/>
    <w:lvl w:ilvl="0" w:tplc="F0BCF8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7040"/>
    <w:rsid w:val="000E0B18"/>
    <w:rsid w:val="00140C8A"/>
    <w:rsid w:val="001563C9"/>
    <w:rsid w:val="00171402"/>
    <w:rsid w:val="001E0805"/>
    <w:rsid w:val="00261188"/>
    <w:rsid w:val="00262969"/>
    <w:rsid w:val="00351A65"/>
    <w:rsid w:val="00352F90"/>
    <w:rsid w:val="00386C87"/>
    <w:rsid w:val="003D414A"/>
    <w:rsid w:val="003E778C"/>
    <w:rsid w:val="00512AFD"/>
    <w:rsid w:val="00540761"/>
    <w:rsid w:val="00577705"/>
    <w:rsid w:val="005920C0"/>
    <w:rsid w:val="005E7178"/>
    <w:rsid w:val="005F0AB4"/>
    <w:rsid w:val="00671027"/>
    <w:rsid w:val="007B787C"/>
    <w:rsid w:val="007C0FF2"/>
    <w:rsid w:val="00927040"/>
    <w:rsid w:val="009322D2"/>
    <w:rsid w:val="0095658D"/>
    <w:rsid w:val="00A118B9"/>
    <w:rsid w:val="00AA1206"/>
    <w:rsid w:val="00AE78FD"/>
    <w:rsid w:val="00B34CAC"/>
    <w:rsid w:val="00D169F5"/>
    <w:rsid w:val="00D613C5"/>
    <w:rsid w:val="00F301E0"/>
    <w:rsid w:val="00FC497A"/>
    <w:rsid w:val="00FD1B9F"/>
    <w:rsid w:val="00FE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7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Tributost2</dc:creator>
  <cp:lastModifiedBy>Tunapolis</cp:lastModifiedBy>
  <cp:revision>2</cp:revision>
  <cp:lastPrinted>2017-07-06T14:23:00Z</cp:lastPrinted>
  <dcterms:created xsi:type="dcterms:W3CDTF">2017-07-26T18:33:00Z</dcterms:created>
  <dcterms:modified xsi:type="dcterms:W3CDTF">2017-07-26T18:33:00Z</dcterms:modified>
</cp:coreProperties>
</file>