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6" w:type="dxa"/>
        <w:tblInd w:w="-792" w:type="dxa"/>
        <w:tblLook w:val="01E0"/>
      </w:tblPr>
      <w:tblGrid>
        <w:gridCol w:w="2814"/>
        <w:gridCol w:w="7442"/>
      </w:tblGrid>
      <w:tr w:rsidR="00C11B8D" w:rsidRPr="00FF59F8" w:rsidTr="00C11B8D">
        <w:trPr>
          <w:trHeight w:val="971"/>
        </w:trPr>
        <w:tc>
          <w:tcPr>
            <w:tcW w:w="2814" w:type="dxa"/>
          </w:tcPr>
          <w:p w:rsidR="00C11B8D" w:rsidRPr="00FF59F8" w:rsidRDefault="00C11B8D">
            <w:pPr>
              <w:tabs>
                <w:tab w:val="left" w:pos="4320"/>
                <w:tab w:val="left" w:pos="8550"/>
              </w:tabs>
              <w:spacing w:line="276" w:lineRule="auto"/>
              <w:jc w:val="both"/>
              <w:rPr>
                <w:rStyle w:val="nfase"/>
                <w:i w:val="0"/>
              </w:rPr>
            </w:pPr>
          </w:p>
          <w:p w:rsidR="00C11B8D" w:rsidRPr="00FF59F8" w:rsidRDefault="00C11B8D">
            <w:pPr>
              <w:tabs>
                <w:tab w:val="left" w:pos="4320"/>
                <w:tab w:val="left" w:pos="8550"/>
              </w:tabs>
              <w:spacing w:line="276" w:lineRule="auto"/>
              <w:jc w:val="both"/>
              <w:rPr>
                <w:rStyle w:val="nfase"/>
                <w:i w:val="0"/>
              </w:rPr>
            </w:pPr>
          </w:p>
        </w:tc>
        <w:tc>
          <w:tcPr>
            <w:tcW w:w="7442" w:type="dxa"/>
          </w:tcPr>
          <w:p w:rsidR="00C11B8D" w:rsidRPr="00FF59F8" w:rsidRDefault="00C11B8D">
            <w:pPr>
              <w:spacing w:line="276" w:lineRule="auto"/>
              <w:jc w:val="both"/>
            </w:pPr>
          </w:p>
          <w:p w:rsidR="00C11B8D" w:rsidRPr="00FF59F8" w:rsidRDefault="00C11B8D">
            <w:pPr>
              <w:tabs>
                <w:tab w:val="left" w:pos="4320"/>
                <w:tab w:val="left" w:pos="8550"/>
              </w:tabs>
              <w:spacing w:line="276" w:lineRule="auto"/>
              <w:jc w:val="both"/>
              <w:rPr>
                <w:rStyle w:val="nfase"/>
                <w:i w:val="0"/>
              </w:rPr>
            </w:pPr>
            <w:r w:rsidRPr="00FF59F8">
              <w:rPr>
                <w:b/>
                <w:u w:val="single"/>
              </w:rPr>
              <w:t>EDITAL PROCESSO SELETIVO SIMPLIFICADO N° 02/2013</w:t>
            </w:r>
          </w:p>
        </w:tc>
      </w:tr>
    </w:tbl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 xml:space="preserve">                                            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t xml:space="preserve">                                  </w:t>
      </w:r>
      <w:r w:rsidRPr="00FF59F8">
        <w:rPr>
          <w:b/>
        </w:rPr>
        <w:t>PREFEITO MUNICIPAL DO MUNICÍPIO DE TUNÁPOLIS</w:t>
      </w:r>
      <w:r w:rsidRPr="00FF59F8">
        <w:t>, Estado de Santa Catarina</w:t>
      </w:r>
      <w:r w:rsidRPr="00FF59F8">
        <w:rPr>
          <w:b/>
        </w:rPr>
        <w:t>,</w:t>
      </w:r>
      <w:r w:rsidRPr="00FF59F8">
        <w:t xml:space="preserve"> no uso de suas atribuições legais nos termos da Lei Orgânica Municipal, em seu Art. 63, combinado com a lei n° 977/2010 de 14 de abril de 2010,</w:t>
      </w:r>
      <w:r w:rsidRPr="00FF59F8">
        <w:rPr>
          <w:color w:val="FF0000"/>
        </w:rPr>
        <w:t xml:space="preserve"> </w:t>
      </w:r>
      <w:r w:rsidRPr="00FF59F8">
        <w:t xml:space="preserve">torna público aos interessados, que se acham abertas as inscrições para o Processo Seletivo simplificado para contratação/admissão, sob o regime Estatutário de servidores por prazo determinado para atender necessidade temporária de excepcional interesse público, de acordo com o disposto no Artigo 37, inciso IX, da constituição da República Federativa do Brasil de 1988, para a função a seguir relacionada, o qual </w:t>
      </w:r>
      <w:proofErr w:type="gramStart"/>
      <w:r w:rsidRPr="00FF59F8">
        <w:t>reger-se-á</w:t>
      </w:r>
      <w:proofErr w:type="gramEnd"/>
      <w:r w:rsidRPr="00FF59F8">
        <w:t xml:space="preserve"> pelas instruções deste Edital.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</w:p>
    <w:p w:rsidR="00C11B8D" w:rsidRPr="00FF59F8" w:rsidRDefault="00C11B8D" w:rsidP="00C11B8D">
      <w:pPr>
        <w:jc w:val="both"/>
        <w:rPr>
          <w:rStyle w:val="nfase"/>
          <w:b/>
          <w:i w:val="0"/>
        </w:rPr>
      </w:pPr>
      <w:r w:rsidRPr="00FF59F8">
        <w:rPr>
          <w:rStyle w:val="nfase"/>
          <w:b/>
          <w:i w:val="0"/>
        </w:rPr>
        <w:t>1- DA FUNÇÃO E DA QUANTIDADE DE VAGA</w:t>
      </w:r>
    </w:p>
    <w:p w:rsidR="00C11B8D" w:rsidRPr="00FF59F8" w:rsidRDefault="00C11B8D" w:rsidP="00C11B8D">
      <w:pPr>
        <w:pStyle w:val="Corpodetexto2"/>
        <w:tabs>
          <w:tab w:val="num" w:pos="405"/>
        </w:tabs>
        <w:rPr>
          <w:rFonts w:ascii="Times New Roman" w:hAnsi="Times New Roman"/>
          <w:szCs w:val="24"/>
        </w:rPr>
      </w:pPr>
      <w:r w:rsidRPr="00FF59F8">
        <w:rPr>
          <w:rFonts w:ascii="Times New Roman" w:hAnsi="Times New Roman"/>
          <w:szCs w:val="24"/>
        </w:rPr>
        <w:t xml:space="preserve">1.1. O processo Seletivo simplificado destina-se ao preenchimento de vaga temporária, destinada a prover função, de </w:t>
      </w:r>
      <w:proofErr w:type="gramStart"/>
      <w:r w:rsidRPr="00FF59F8">
        <w:rPr>
          <w:rFonts w:ascii="Times New Roman" w:hAnsi="Times New Roman"/>
          <w:szCs w:val="24"/>
        </w:rPr>
        <w:t>Professor(</w:t>
      </w:r>
      <w:proofErr w:type="gramEnd"/>
      <w:r w:rsidRPr="00FF59F8">
        <w:rPr>
          <w:rFonts w:ascii="Times New Roman" w:hAnsi="Times New Roman"/>
          <w:szCs w:val="24"/>
        </w:rPr>
        <w:t>a) para Ensino Fundamental das categorias funcionais, sendo a contratação pelo regime Estatutário, vinculado ao Regime Geral de Previdência Social – RGPS, do Quadro de Pessoal da Administração Direta do Município de Tunápolis, a seguir especificado: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1418"/>
        <w:gridCol w:w="992"/>
        <w:gridCol w:w="1701"/>
        <w:gridCol w:w="1701"/>
      </w:tblGrid>
      <w:tr w:rsidR="00C11B8D" w:rsidRPr="00FF59F8" w:rsidTr="00FF59F8"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B8D" w:rsidRPr="00FF59F8" w:rsidRDefault="00C11B8D">
            <w:pPr>
              <w:spacing w:before="120" w:line="276" w:lineRule="auto"/>
              <w:jc w:val="both"/>
              <w:rPr>
                <w:bCs/>
              </w:rPr>
            </w:pPr>
            <w:r w:rsidRPr="00FF59F8">
              <w:rPr>
                <w:b/>
              </w:rPr>
              <w:t>Função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B8D" w:rsidRPr="00FF59F8" w:rsidRDefault="00C11B8D">
            <w:pPr>
              <w:spacing w:before="120" w:line="276" w:lineRule="auto"/>
              <w:jc w:val="both"/>
              <w:rPr>
                <w:b/>
              </w:rPr>
            </w:pPr>
            <w:r w:rsidRPr="00FF59F8">
              <w:rPr>
                <w:b/>
              </w:rPr>
              <w:t>Vencimento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B8D" w:rsidRPr="00FF59F8" w:rsidRDefault="00C11B8D">
            <w:pPr>
              <w:spacing w:line="276" w:lineRule="auto"/>
              <w:jc w:val="both"/>
              <w:rPr>
                <w:b/>
              </w:rPr>
            </w:pPr>
            <w:r w:rsidRPr="00FF59F8">
              <w:rPr>
                <w:b/>
              </w:rPr>
              <w:t>Nº de vagas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B8D" w:rsidRPr="00FF59F8" w:rsidRDefault="00C11B8D">
            <w:pPr>
              <w:spacing w:line="276" w:lineRule="auto"/>
              <w:jc w:val="both"/>
              <w:rPr>
                <w:bCs/>
              </w:rPr>
            </w:pPr>
            <w:r w:rsidRPr="00FF59F8">
              <w:rPr>
                <w:b/>
              </w:rPr>
              <w:t>Carga Horária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1B8D" w:rsidRPr="00FF59F8" w:rsidRDefault="00C11B8D">
            <w:pPr>
              <w:spacing w:before="120" w:line="276" w:lineRule="auto"/>
              <w:jc w:val="both"/>
            </w:pPr>
            <w:r w:rsidRPr="00FF59F8">
              <w:rPr>
                <w:b/>
              </w:rPr>
              <w:t>Escolaridade</w:t>
            </w:r>
          </w:p>
        </w:tc>
      </w:tr>
      <w:tr w:rsidR="00C11B8D" w:rsidRPr="00FF59F8" w:rsidTr="00FF59F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8D" w:rsidRPr="00FF59F8" w:rsidRDefault="00C11B8D" w:rsidP="00C11B8D">
            <w:pPr>
              <w:spacing w:line="276" w:lineRule="auto"/>
              <w:jc w:val="both"/>
            </w:pPr>
            <w:r w:rsidRPr="00FF59F8">
              <w:t>Professor (a) Ensino Fundamental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8D" w:rsidRPr="00FF59F8" w:rsidRDefault="00C11B8D">
            <w:pPr>
              <w:spacing w:line="276" w:lineRule="auto"/>
              <w:jc w:val="center"/>
            </w:pPr>
            <w:r w:rsidRPr="00FF59F8">
              <w:t xml:space="preserve">R$ </w:t>
            </w:r>
          </w:p>
          <w:p w:rsidR="00C11B8D" w:rsidRPr="00FF59F8" w:rsidRDefault="00CF7B43">
            <w:pPr>
              <w:spacing w:line="276" w:lineRule="auto"/>
              <w:jc w:val="center"/>
            </w:pPr>
            <w:r>
              <w:t>1853,51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8D" w:rsidRPr="00FF59F8" w:rsidRDefault="00C11B8D">
            <w:pPr>
              <w:spacing w:line="276" w:lineRule="auto"/>
              <w:jc w:val="center"/>
            </w:pPr>
            <w:r w:rsidRPr="00FF59F8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8D" w:rsidRPr="00FF59F8" w:rsidRDefault="00C11B8D">
            <w:pPr>
              <w:spacing w:line="276" w:lineRule="auto"/>
              <w:jc w:val="both"/>
            </w:pPr>
            <w:r w:rsidRPr="00FF59F8">
              <w:t>20 h/sem.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8D" w:rsidRPr="00FF59F8" w:rsidRDefault="00C11B8D">
            <w:pPr>
              <w:spacing w:line="276" w:lineRule="auto"/>
              <w:ind w:right="72"/>
            </w:pPr>
            <w:r w:rsidRPr="00FF59F8">
              <w:t xml:space="preserve">Com formação em Pedagogia e </w:t>
            </w:r>
          </w:p>
        </w:tc>
      </w:tr>
      <w:tr w:rsidR="00C11B8D" w:rsidRPr="00FF59F8" w:rsidTr="00FF59F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8D" w:rsidRPr="00FF59F8" w:rsidRDefault="00C11B8D" w:rsidP="00C11B8D">
            <w:pPr>
              <w:spacing w:line="276" w:lineRule="auto"/>
              <w:jc w:val="both"/>
            </w:pPr>
            <w:r w:rsidRPr="00FF59F8">
              <w:t>Professor (a) Ensino Fundamental – Não Habilitado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8D" w:rsidRPr="00FF59F8" w:rsidRDefault="006E4904">
            <w:pPr>
              <w:spacing w:line="276" w:lineRule="auto"/>
              <w:jc w:val="center"/>
            </w:pPr>
            <w:r>
              <w:t>15</w:t>
            </w:r>
            <w:r w:rsidR="00CF7B43">
              <w:t>44,59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8D" w:rsidRPr="00FF59F8" w:rsidRDefault="00C11B8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8D" w:rsidRPr="00FF59F8" w:rsidRDefault="00C11B8D">
            <w:pPr>
              <w:spacing w:line="276" w:lineRule="auto"/>
              <w:jc w:val="both"/>
            </w:pPr>
            <w:r w:rsidRPr="00FF59F8">
              <w:t>Cadastro de reserva.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8D" w:rsidRPr="00FF59F8" w:rsidRDefault="00C11B8D">
            <w:pPr>
              <w:spacing w:line="276" w:lineRule="auto"/>
              <w:ind w:right="72"/>
            </w:pPr>
            <w:r w:rsidRPr="00FF59F8">
              <w:t>Cursando Pedagogia</w:t>
            </w:r>
          </w:p>
        </w:tc>
      </w:tr>
    </w:tbl>
    <w:p w:rsidR="00C11B8D" w:rsidRPr="00FF59F8" w:rsidRDefault="00C11B8D" w:rsidP="00C11B8D">
      <w:pPr>
        <w:jc w:val="both"/>
        <w:rPr>
          <w:rStyle w:val="nfase"/>
          <w:b/>
          <w:i w:val="0"/>
        </w:rPr>
      </w:pPr>
      <w:r w:rsidRPr="00FF59F8">
        <w:rPr>
          <w:rStyle w:val="nfase"/>
          <w:i w:val="0"/>
        </w:rPr>
        <w:t xml:space="preserve">1.2 Para cargo de professor incidem ainda outras vantagens específicas do plano de carreira. Vencimento acima </w:t>
      </w:r>
      <w:proofErr w:type="gramStart"/>
      <w:r w:rsidRPr="00FF59F8">
        <w:rPr>
          <w:rStyle w:val="nfase"/>
          <w:i w:val="0"/>
        </w:rPr>
        <w:t>é</w:t>
      </w:r>
      <w:proofErr w:type="gramEnd"/>
      <w:r w:rsidRPr="00FF59F8">
        <w:rPr>
          <w:rStyle w:val="nfase"/>
          <w:i w:val="0"/>
        </w:rPr>
        <w:t xml:space="preserve"> para Professor com curso superior completo</w:t>
      </w:r>
      <w:r w:rsidR="00CF7B43">
        <w:rPr>
          <w:rStyle w:val="nfase"/>
          <w:i w:val="0"/>
        </w:rPr>
        <w:t xml:space="preserve"> 40 horas semanais e não habilitado respectivamente.</w:t>
      </w:r>
    </w:p>
    <w:p w:rsidR="00C11B8D" w:rsidRPr="00FF59F8" w:rsidRDefault="00C11B8D" w:rsidP="00C11B8D">
      <w:pPr>
        <w:jc w:val="both"/>
        <w:rPr>
          <w:rStyle w:val="nfase"/>
          <w:b/>
          <w:i w:val="0"/>
        </w:rPr>
      </w:pPr>
      <w:r w:rsidRPr="00FF59F8">
        <w:rPr>
          <w:rStyle w:val="nfase"/>
          <w:b/>
          <w:i w:val="0"/>
        </w:rPr>
        <w:t>2 - DAS INSCRIÇÕES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</w:p>
    <w:p w:rsidR="00C11B8D" w:rsidRPr="00FF59F8" w:rsidRDefault="00C11B8D" w:rsidP="00C11B8D">
      <w:pPr>
        <w:jc w:val="both"/>
      </w:pPr>
      <w:r w:rsidRPr="00FF59F8">
        <w:rPr>
          <w:rStyle w:val="nfase"/>
          <w:i w:val="0"/>
        </w:rPr>
        <w:t xml:space="preserve">2.1- </w:t>
      </w:r>
      <w:r w:rsidRPr="00FF59F8">
        <w:t>Estarão abertas nos dias</w:t>
      </w:r>
      <w:r w:rsidR="00FF59F8" w:rsidRPr="00FF59F8">
        <w:rPr>
          <w:b/>
        </w:rPr>
        <w:t>, 01</w:t>
      </w:r>
      <w:r w:rsidRPr="00FF59F8">
        <w:rPr>
          <w:b/>
        </w:rPr>
        <w:t>,</w:t>
      </w:r>
      <w:r w:rsidR="00FF59F8" w:rsidRPr="00FF59F8">
        <w:rPr>
          <w:b/>
        </w:rPr>
        <w:t xml:space="preserve"> 02,</w:t>
      </w:r>
      <w:r w:rsidRPr="00FF59F8">
        <w:rPr>
          <w:b/>
        </w:rPr>
        <w:t xml:space="preserve"> 03, </w:t>
      </w:r>
      <w:r w:rsidRPr="00FF59F8">
        <w:rPr>
          <w:b/>
          <w:bCs/>
        </w:rPr>
        <w:t>de outubro de 2013</w:t>
      </w:r>
      <w:r w:rsidRPr="00FF59F8">
        <w:rPr>
          <w:b/>
        </w:rPr>
        <w:t xml:space="preserve">, das 8h às 11 h e 30min e das 13h30min às 16h, </w:t>
      </w:r>
      <w:r w:rsidRPr="00FF59F8">
        <w:t>junto a Secretaria da Educação – CIEC, sito a Rua João Castilho, 304, na cid</w:t>
      </w:r>
      <w:r w:rsidR="00C32199">
        <w:t>ade de Tunápolis (SC). No dia 03/10</w:t>
      </w:r>
      <w:r w:rsidRPr="00FF59F8">
        <w:t xml:space="preserve">/2013, as inscrições serão até o meio dia. 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2.2 - A inscrição no presente Processo Seletivo</w:t>
      </w:r>
      <w:proofErr w:type="gramStart"/>
      <w:r w:rsidRPr="00FF59F8">
        <w:rPr>
          <w:rStyle w:val="nfase"/>
          <w:i w:val="0"/>
        </w:rPr>
        <w:t>, depende</w:t>
      </w:r>
      <w:proofErr w:type="gramEnd"/>
      <w:r w:rsidRPr="00FF59F8">
        <w:rPr>
          <w:rStyle w:val="nfase"/>
          <w:i w:val="0"/>
        </w:rPr>
        <w:t xml:space="preserve"> desde logo, no conhecimento e aceitação pelo candidato das condições estabelecidas neste Edital.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2.3 - São condições para inscrição: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2.3.1 - Ser brasileiro nato ou naturalizado.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2.3.2 - Encontrar-se em pleno exercício dos direitos políticos, nos termos da Constituição Federal.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2.3.3 - Ter idade mínima de 18 (dezoito) anos completos, na data do provimento.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2.3.4 - Estar quites com as obrigações eleitorais.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lastRenderedPageBreak/>
        <w:t>2.3.5 - Ter certificado de reservista ou de dispensa de incorporação, em caso de candidato do sexo masculino.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2.3.6 - Possuir o nível de escolaridade exigido para o exercício da função na data do provimento.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2.3.7 - Apresentar em cópia, os documentos necessários à inscrição descritos no item 2.4 abaixo.</w:t>
      </w:r>
    </w:p>
    <w:p w:rsidR="00C11B8D" w:rsidRPr="00FF59F8" w:rsidRDefault="00C11B8D" w:rsidP="00C11B8D">
      <w:pPr>
        <w:autoSpaceDE w:val="0"/>
        <w:autoSpaceDN w:val="0"/>
        <w:adjustRightInd w:val="0"/>
        <w:jc w:val="both"/>
        <w:rPr>
          <w:rStyle w:val="nfase"/>
          <w:i w:val="0"/>
          <w:iCs w:val="0"/>
          <w:color w:val="FF0000"/>
        </w:rPr>
      </w:pPr>
      <w:r w:rsidRPr="00FF59F8">
        <w:t>2.3.8-</w:t>
      </w:r>
      <w:r w:rsidRPr="00FF59F8">
        <w:rPr>
          <w:color w:val="FF0000"/>
        </w:rPr>
        <w:t xml:space="preserve">. </w:t>
      </w:r>
      <w:r w:rsidRPr="00FF59F8">
        <w:rPr>
          <w:rStyle w:val="nfase"/>
          <w:i w:val="0"/>
        </w:rPr>
        <w:t>Cumprir as determinações deste Edital.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2.4 - Documentos para inscrição: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 xml:space="preserve">2.4.1 - Cópia legível, recente e em bom estado de Documento de Identidade. </w:t>
      </w:r>
    </w:p>
    <w:p w:rsidR="00C11B8D" w:rsidRPr="00FF59F8" w:rsidRDefault="00C11B8D" w:rsidP="00C11B8D">
      <w:pPr>
        <w:pStyle w:val="Corpodetexto3"/>
        <w:ind w:right="0"/>
        <w:rPr>
          <w:rStyle w:val="nfase"/>
          <w:rFonts w:ascii="Times New Roman" w:hAnsi="Times New Roman" w:cs="Times New Roman"/>
          <w:i w:val="0"/>
          <w:sz w:val="24"/>
        </w:rPr>
      </w:pPr>
      <w:r w:rsidRPr="00FF59F8">
        <w:rPr>
          <w:rStyle w:val="nfase"/>
          <w:rFonts w:ascii="Times New Roman" w:hAnsi="Times New Roman" w:cs="Times New Roman"/>
          <w:i w:val="0"/>
          <w:sz w:val="24"/>
        </w:rPr>
        <w:t>2.4.2 - Cópia do Título de Eleitor com comprovante da última eleição ou justificativa da Justiça Eleitoral.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2.4.3 - Cópia do CPF - Cadastro de Pessoa Física.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2.4.4 - Cópia da Prova de quitação com o Serviço Militar (sexo masculino).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</w:p>
    <w:p w:rsidR="00C11B8D" w:rsidRPr="00FF59F8" w:rsidRDefault="00C11B8D" w:rsidP="00C11B8D">
      <w:pPr>
        <w:jc w:val="both"/>
        <w:rPr>
          <w:rStyle w:val="nfase"/>
          <w:b/>
          <w:i w:val="0"/>
        </w:rPr>
      </w:pPr>
      <w:r w:rsidRPr="00FF59F8">
        <w:rPr>
          <w:rStyle w:val="nfase"/>
          <w:b/>
          <w:i w:val="0"/>
        </w:rPr>
        <w:t>3- DA HOMOLOGAÇÃO DAS INSCRIÇÕES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 xml:space="preserve">3.1 - As inscrições serão homologadas pelo Prefeito Municipal de Tunápolis (SC), no prazo de até </w:t>
      </w:r>
      <w:proofErr w:type="gramStart"/>
      <w:r w:rsidRPr="00FF59F8">
        <w:rPr>
          <w:rStyle w:val="nfase"/>
          <w:i w:val="0"/>
        </w:rPr>
        <w:t>01 dias</w:t>
      </w:r>
      <w:proofErr w:type="gramEnd"/>
      <w:r w:rsidRPr="00FF59F8">
        <w:rPr>
          <w:rStyle w:val="nfase"/>
          <w:i w:val="0"/>
          <w:color w:val="FF0000"/>
        </w:rPr>
        <w:t xml:space="preserve"> </w:t>
      </w:r>
      <w:r w:rsidRPr="00FF59F8">
        <w:rPr>
          <w:rStyle w:val="nfase"/>
          <w:i w:val="0"/>
        </w:rPr>
        <w:t>após o encerramento das inscrições e publicadas em documento afixado em mural próprio, na Prefeitura Municipal de Tunápolis (SC).</w:t>
      </w:r>
    </w:p>
    <w:p w:rsidR="00C11B8D" w:rsidRPr="00FF59F8" w:rsidRDefault="00C11B8D" w:rsidP="00C11B8D">
      <w:pPr>
        <w:pStyle w:val="Corpodetexto"/>
        <w:ind w:right="0"/>
        <w:rPr>
          <w:rStyle w:val="nfase"/>
          <w:rFonts w:ascii="Times New Roman" w:hAnsi="Times New Roman"/>
          <w:i w:val="0"/>
        </w:rPr>
      </w:pPr>
    </w:p>
    <w:p w:rsidR="00C11B8D" w:rsidRPr="00FF59F8" w:rsidRDefault="00C11B8D" w:rsidP="00C11B8D">
      <w:pPr>
        <w:pStyle w:val="Corpodetexto"/>
        <w:ind w:right="0"/>
        <w:rPr>
          <w:rStyle w:val="nfase"/>
          <w:rFonts w:ascii="Times New Roman" w:hAnsi="Times New Roman"/>
          <w:i w:val="0"/>
        </w:rPr>
      </w:pPr>
      <w:r w:rsidRPr="00FF59F8">
        <w:rPr>
          <w:rStyle w:val="nfase"/>
          <w:rFonts w:ascii="Times New Roman" w:hAnsi="Times New Roman"/>
          <w:i w:val="0"/>
        </w:rPr>
        <w:t xml:space="preserve">3.2 - Os candidatos que tiverem suas inscrições não homologadas, terão prazo 01 dia, contados a partir da publicação, para querendo, impetrar recurso a ser endereçado à Prefeitura Municipal de Tunápolis (SC). 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3.3 - Os recursos movidos pelos candidatos deverão obrigatoriamente dar entrada com protocolo na Prefeitura Municipal de Tunápolis (SC).</w:t>
      </w:r>
    </w:p>
    <w:p w:rsidR="00C11B8D" w:rsidRPr="00FF59F8" w:rsidRDefault="00C11B8D" w:rsidP="00C11B8D">
      <w:pPr>
        <w:pStyle w:val="Ttulo7"/>
        <w:ind w:right="0"/>
        <w:jc w:val="both"/>
        <w:rPr>
          <w:rStyle w:val="nfase"/>
          <w:rFonts w:ascii="Times New Roman" w:hAnsi="Times New Roman" w:cs="Times New Roman"/>
          <w:i w:val="0"/>
          <w:sz w:val="24"/>
        </w:rPr>
      </w:pPr>
    </w:p>
    <w:p w:rsidR="00C11B8D" w:rsidRPr="00FF59F8" w:rsidRDefault="00C11B8D" w:rsidP="00C11B8D">
      <w:pPr>
        <w:jc w:val="both"/>
        <w:rPr>
          <w:b/>
        </w:rPr>
      </w:pPr>
      <w:r w:rsidRPr="00FF59F8">
        <w:rPr>
          <w:b/>
        </w:rPr>
        <w:t>4. DA CLASSIFICAÇÃO</w:t>
      </w:r>
    </w:p>
    <w:p w:rsidR="00C11B8D" w:rsidRPr="00FF59F8" w:rsidRDefault="00C11B8D" w:rsidP="00C11B8D">
      <w:pPr>
        <w:jc w:val="both"/>
      </w:pPr>
      <w:proofErr w:type="gramStart"/>
      <w:r w:rsidRPr="00FF59F8">
        <w:t>4.1 Maior</w:t>
      </w:r>
      <w:proofErr w:type="gramEnd"/>
      <w:r w:rsidRPr="00FF59F8">
        <w:t xml:space="preserve"> titulação apresentada, seguindo a ordem dos candidatos habilitados na área específica de atuação;</w:t>
      </w:r>
    </w:p>
    <w:p w:rsidR="00C11B8D" w:rsidRPr="00FF59F8" w:rsidRDefault="00C11B8D" w:rsidP="00C11B8D">
      <w:pPr>
        <w:jc w:val="both"/>
      </w:pPr>
      <w:proofErr w:type="gramStart"/>
      <w:r w:rsidRPr="00FF59F8">
        <w:t>4.2 Nível</w:t>
      </w:r>
      <w:proofErr w:type="gramEnd"/>
      <w:r w:rsidRPr="00FF59F8">
        <w:t xml:space="preserve"> Superior Completo em pedagogia respeitando a maior titulação.</w:t>
      </w:r>
    </w:p>
    <w:p w:rsidR="00C11B8D" w:rsidRPr="00FF59F8" w:rsidRDefault="00C11B8D" w:rsidP="00C11B8D">
      <w:pPr>
        <w:jc w:val="both"/>
      </w:pPr>
      <w:r w:rsidRPr="00FF59F8">
        <w:t xml:space="preserve">4.3 Para candidatos não habilitados, cursando na área </w:t>
      </w:r>
      <w:proofErr w:type="gramStart"/>
      <w:r w:rsidRPr="00FF59F8">
        <w:t>especifica</w:t>
      </w:r>
      <w:proofErr w:type="gramEnd"/>
      <w:r w:rsidRPr="00FF59F8">
        <w:t xml:space="preserve"> de atuação, respeita-se os seguintes critérios:</w:t>
      </w:r>
    </w:p>
    <w:p w:rsidR="00C11B8D" w:rsidRPr="00FF59F8" w:rsidRDefault="00C11B8D" w:rsidP="00C11B8D">
      <w:pPr>
        <w:jc w:val="both"/>
      </w:pPr>
      <w:r w:rsidRPr="00FF59F8">
        <w:t>4.3.1 Maior quantidade tempo de períodos cursados na área específica de atuação;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4.4- Ocorrendo empate no resultado final do processo, o desempate beneficiará, sucessivamente, o candidato que tiver: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4.5 - Maior tempo de serviço na área especifica de atuação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 xml:space="preserve"> 4.6– Maior idade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4.7– Maior quantidade de filhos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proofErr w:type="gramStart"/>
      <w:r w:rsidRPr="00FF59F8">
        <w:rPr>
          <w:rStyle w:val="nfase"/>
          <w:i w:val="0"/>
        </w:rPr>
        <w:t>4.8 – Sorteio</w:t>
      </w:r>
      <w:proofErr w:type="gramEnd"/>
      <w:r w:rsidRPr="00FF59F8">
        <w:rPr>
          <w:rStyle w:val="nfase"/>
          <w:i w:val="0"/>
        </w:rPr>
        <w:t xml:space="preserve"> público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</w:p>
    <w:p w:rsidR="00C11B8D" w:rsidRPr="00FF59F8" w:rsidRDefault="00C11B8D" w:rsidP="00C11B8D">
      <w:pPr>
        <w:jc w:val="both"/>
        <w:rPr>
          <w:rStyle w:val="nfase"/>
          <w:b/>
          <w:i w:val="0"/>
        </w:rPr>
      </w:pPr>
      <w:r w:rsidRPr="00FF59F8">
        <w:rPr>
          <w:rStyle w:val="nfase"/>
          <w:b/>
          <w:i w:val="0"/>
        </w:rPr>
        <w:t>5 - DOS RECURSOS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5.1 - É admitido recurso quanto a divergências: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a) a não homologação ou indeferimento da inscrição;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5.2 - O recurso interposto fora do respectivo prazo não será conhecido, considerando-se para tal a data e hora do respectivo protocolo.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</w:p>
    <w:p w:rsidR="00C11B8D" w:rsidRPr="00FF59F8" w:rsidRDefault="00C11B8D" w:rsidP="00C11B8D">
      <w:pPr>
        <w:jc w:val="both"/>
        <w:rPr>
          <w:rStyle w:val="nfase"/>
          <w:b/>
          <w:i w:val="0"/>
        </w:rPr>
      </w:pPr>
      <w:r w:rsidRPr="00FF59F8">
        <w:rPr>
          <w:rStyle w:val="nfase"/>
          <w:b/>
          <w:i w:val="0"/>
        </w:rPr>
        <w:t>6 - DA COMPETÊNCIA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6. 1 – É de competência da Prefeitura Municipal: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 xml:space="preserve">a) Elaborar o Edital, 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b) Divulgar o edital.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c) Realizar as inscrições dos candidatos.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d) Receber os recursos dos candidatos.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e) Realizar o desempate (sorteio público) quando necessário.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 xml:space="preserve">f) Divulgar a classificação e os atos </w:t>
      </w:r>
      <w:proofErr w:type="gramStart"/>
      <w:r w:rsidRPr="00FF59F8">
        <w:rPr>
          <w:rStyle w:val="nfase"/>
          <w:i w:val="0"/>
        </w:rPr>
        <w:t>referente ao processo seletivo</w:t>
      </w:r>
      <w:proofErr w:type="gramEnd"/>
      <w:r w:rsidRPr="00FF59F8">
        <w:rPr>
          <w:rStyle w:val="nfase"/>
          <w:i w:val="0"/>
        </w:rPr>
        <w:t>.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</w:p>
    <w:p w:rsidR="00C11B8D" w:rsidRPr="00FF59F8" w:rsidRDefault="00C11B8D" w:rsidP="00C11B8D">
      <w:pPr>
        <w:jc w:val="both"/>
        <w:rPr>
          <w:rStyle w:val="nfase"/>
          <w:b/>
          <w:i w:val="0"/>
        </w:rPr>
      </w:pPr>
      <w:r w:rsidRPr="00FF59F8">
        <w:rPr>
          <w:rStyle w:val="nfase"/>
          <w:b/>
          <w:i w:val="0"/>
        </w:rPr>
        <w:t>7- DO PROVIMENTO DOS CARGOS/FUNÇÕES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7.1 - O provimento dos cargos/funções obedecerá rigorosamente à ordem de classificação dos candidatos aprovados.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7.2 - O candidato obriga-se a manter atualizado seu endereço junto ao Departamento de Pessoal da Prefeitura Municipal de Tunápolis (SC).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</w:p>
    <w:p w:rsidR="00C11B8D" w:rsidRPr="00FF59F8" w:rsidRDefault="00C11B8D" w:rsidP="00C11B8D">
      <w:pPr>
        <w:jc w:val="both"/>
        <w:rPr>
          <w:rStyle w:val="nfase"/>
          <w:b/>
          <w:i w:val="0"/>
        </w:rPr>
      </w:pPr>
      <w:r w:rsidRPr="00FF59F8">
        <w:rPr>
          <w:rStyle w:val="nfase"/>
          <w:b/>
          <w:i w:val="0"/>
        </w:rPr>
        <w:t>8 – CRONOGRAMA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80"/>
        <w:gridCol w:w="2410"/>
        <w:gridCol w:w="2630"/>
      </w:tblGrid>
      <w:tr w:rsidR="00C11B8D" w:rsidRPr="00FF59F8" w:rsidTr="00C11B8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11B8D" w:rsidRPr="00FF59F8" w:rsidRDefault="00C11B8D">
            <w:pPr>
              <w:spacing w:line="276" w:lineRule="auto"/>
              <w:jc w:val="both"/>
              <w:rPr>
                <w:rStyle w:val="nfase"/>
                <w:i w:val="0"/>
              </w:rPr>
            </w:pPr>
            <w:r w:rsidRPr="00FF59F8">
              <w:rPr>
                <w:rStyle w:val="nfase"/>
                <w:i w:val="0"/>
              </w:rPr>
              <w:t>CRONOGRAMA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11B8D" w:rsidRPr="00FF59F8" w:rsidRDefault="00C11B8D">
            <w:pPr>
              <w:spacing w:line="276" w:lineRule="auto"/>
              <w:jc w:val="both"/>
              <w:rPr>
                <w:rStyle w:val="nfase"/>
                <w:i w:val="0"/>
              </w:rPr>
            </w:pPr>
            <w:r w:rsidRPr="00FF59F8">
              <w:rPr>
                <w:rStyle w:val="nfase"/>
                <w:i w:val="0"/>
              </w:rPr>
              <w:t>DATA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C11B8D" w:rsidRPr="00FF59F8" w:rsidRDefault="00C11B8D">
            <w:pPr>
              <w:spacing w:line="276" w:lineRule="auto"/>
              <w:jc w:val="both"/>
              <w:rPr>
                <w:rStyle w:val="nfase"/>
                <w:i w:val="0"/>
              </w:rPr>
            </w:pPr>
            <w:r w:rsidRPr="00FF59F8">
              <w:rPr>
                <w:rStyle w:val="nfase"/>
                <w:i w:val="0"/>
              </w:rPr>
              <w:t>HORÁRIO</w:t>
            </w:r>
          </w:p>
        </w:tc>
      </w:tr>
      <w:tr w:rsidR="00C11B8D" w:rsidRPr="00FF59F8" w:rsidTr="00C11B8D">
        <w:trPr>
          <w:trHeight w:val="1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8D" w:rsidRPr="00FF59F8" w:rsidRDefault="00C11B8D">
            <w:pPr>
              <w:spacing w:line="276" w:lineRule="auto"/>
              <w:jc w:val="both"/>
              <w:rPr>
                <w:rStyle w:val="nfase"/>
                <w:i w:val="0"/>
              </w:rPr>
            </w:pPr>
            <w:r w:rsidRPr="00FF59F8">
              <w:rPr>
                <w:rStyle w:val="nfase"/>
                <w:i w:val="0"/>
              </w:rPr>
              <w:t>Recebimento das inscrições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8D" w:rsidRPr="00FF59F8" w:rsidRDefault="00C11B8D" w:rsidP="00FF59F8">
            <w:pPr>
              <w:spacing w:line="276" w:lineRule="auto"/>
              <w:jc w:val="both"/>
              <w:rPr>
                <w:rStyle w:val="nfase"/>
                <w:i w:val="0"/>
              </w:rPr>
            </w:pPr>
            <w:r w:rsidRPr="00FF59F8">
              <w:rPr>
                <w:rStyle w:val="nfase"/>
                <w:i w:val="0"/>
              </w:rPr>
              <w:t xml:space="preserve"> </w:t>
            </w:r>
            <w:proofErr w:type="gramStart"/>
            <w:r w:rsidR="00FF59F8" w:rsidRPr="00FF59F8">
              <w:rPr>
                <w:b/>
              </w:rPr>
              <w:t>01,</w:t>
            </w:r>
            <w:proofErr w:type="gramEnd"/>
            <w:r w:rsidR="00FF59F8" w:rsidRPr="00FF59F8">
              <w:rPr>
                <w:b/>
              </w:rPr>
              <w:t xml:space="preserve">02,03 </w:t>
            </w:r>
            <w:r w:rsidR="00FF59F8" w:rsidRPr="00FF59F8">
              <w:rPr>
                <w:b/>
                <w:bCs/>
              </w:rPr>
              <w:t>de outubro</w:t>
            </w:r>
            <w:r w:rsidRPr="00FF59F8">
              <w:rPr>
                <w:b/>
                <w:bCs/>
              </w:rPr>
              <w:t xml:space="preserve"> de 2013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8D" w:rsidRPr="00FF59F8" w:rsidRDefault="00C11B8D">
            <w:pPr>
              <w:spacing w:line="276" w:lineRule="auto"/>
              <w:jc w:val="both"/>
              <w:rPr>
                <w:rStyle w:val="nfase"/>
                <w:i w:val="0"/>
              </w:rPr>
            </w:pPr>
            <w:r w:rsidRPr="00FF59F8">
              <w:rPr>
                <w:rStyle w:val="nfase"/>
                <w:i w:val="0"/>
              </w:rPr>
              <w:t xml:space="preserve">08h às 11h30 </w:t>
            </w:r>
            <w:proofErr w:type="spellStart"/>
            <w:r w:rsidRPr="00FF59F8">
              <w:rPr>
                <w:rStyle w:val="nfase"/>
                <w:i w:val="0"/>
              </w:rPr>
              <w:t>min</w:t>
            </w:r>
            <w:proofErr w:type="spellEnd"/>
          </w:p>
          <w:p w:rsidR="00C11B8D" w:rsidRPr="00FF59F8" w:rsidRDefault="00C11B8D">
            <w:pPr>
              <w:spacing w:line="276" w:lineRule="auto"/>
              <w:jc w:val="both"/>
              <w:rPr>
                <w:rStyle w:val="nfase"/>
                <w:i w:val="0"/>
              </w:rPr>
            </w:pPr>
            <w:r w:rsidRPr="00FF59F8">
              <w:rPr>
                <w:rStyle w:val="nfase"/>
                <w:i w:val="0"/>
              </w:rPr>
              <w:t xml:space="preserve"> 13h</w:t>
            </w:r>
            <w:r w:rsidR="00FF59F8" w:rsidRPr="00FF59F8">
              <w:rPr>
                <w:rStyle w:val="nfase"/>
                <w:i w:val="0"/>
              </w:rPr>
              <w:t>30min às 17h, sendo que no dia 03/10</w:t>
            </w:r>
            <w:r w:rsidRPr="00FF59F8">
              <w:rPr>
                <w:rStyle w:val="nfase"/>
                <w:i w:val="0"/>
              </w:rPr>
              <w:t>/2013 até as 12 horas.</w:t>
            </w:r>
          </w:p>
        </w:tc>
      </w:tr>
      <w:tr w:rsidR="00C11B8D" w:rsidRPr="00FF59F8" w:rsidTr="00C11B8D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8D" w:rsidRPr="00FF59F8" w:rsidRDefault="00C11B8D">
            <w:pPr>
              <w:spacing w:line="276" w:lineRule="auto"/>
              <w:jc w:val="both"/>
              <w:rPr>
                <w:rStyle w:val="nfase"/>
                <w:i w:val="0"/>
              </w:rPr>
            </w:pPr>
            <w:r w:rsidRPr="00FF59F8">
              <w:rPr>
                <w:rStyle w:val="nfase"/>
                <w:i w:val="0"/>
              </w:rPr>
              <w:t>Resultado da homologação das inscrições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8D" w:rsidRPr="00FF59F8" w:rsidRDefault="00FF59F8">
            <w:pPr>
              <w:spacing w:line="276" w:lineRule="auto"/>
              <w:jc w:val="both"/>
              <w:rPr>
                <w:rStyle w:val="nfase"/>
                <w:i w:val="0"/>
              </w:rPr>
            </w:pPr>
            <w:r w:rsidRPr="00FF59F8">
              <w:rPr>
                <w:rStyle w:val="nfase"/>
                <w:i w:val="0"/>
              </w:rPr>
              <w:t>03/10</w:t>
            </w:r>
            <w:r w:rsidR="00C11B8D" w:rsidRPr="00FF59F8">
              <w:rPr>
                <w:rStyle w:val="nfase"/>
                <w:i w:val="0"/>
              </w:rPr>
              <w:t>/2013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B8D" w:rsidRPr="00FF59F8" w:rsidRDefault="00C11B8D">
            <w:pPr>
              <w:spacing w:line="276" w:lineRule="auto"/>
              <w:jc w:val="both"/>
              <w:rPr>
                <w:rStyle w:val="nfase"/>
                <w:i w:val="0"/>
              </w:rPr>
            </w:pPr>
            <w:r w:rsidRPr="00FF59F8">
              <w:rPr>
                <w:rStyle w:val="nfase"/>
                <w:i w:val="0"/>
              </w:rPr>
              <w:t xml:space="preserve">A partir das </w:t>
            </w:r>
            <w:proofErr w:type="gramStart"/>
            <w:r w:rsidRPr="00FF59F8">
              <w:rPr>
                <w:rStyle w:val="nfase"/>
                <w:i w:val="0"/>
              </w:rPr>
              <w:t>15:00</w:t>
            </w:r>
            <w:proofErr w:type="gramEnd"/>
            <w:r w:rsidRPr="00FF59F8">
              <w:rPr>
                <w:rStyle w:val="nfase"/>
                <w:i w:val="0"/>
              </w:rPr>
              <w:t xml:space="preserve"> horas</w:t>
            </w:r>
          </w:p>
        </w:tc>
      </w:tr>
    </w:tbl>
    <w:p w:rsidR="00C11B8D" w:rsidRPr="00FF59F8" w:rsidRDefault="00C11B8D" w:rsidP="00C11B8D">
      <w:pPr>
        <w:jc w:val="both"/>
        <w:rPr>
          <w:rStyle w:val="nfase"/>
          <w:i w:val="0"/>
        </w:rPr>
      </w:pPr>
    </w:p>
    <w:p w:rsidR="00C11B8D" w:rsidRPr="00FF59F8" w:rsidRDefault="00C11B8D" w:rsidP="00C11B8D">
      <w:pPr>
        <w:jc w:val="both"/>
        <w:rPr>
          <w:rStyle w:val="nfase"/>
          <w:b/>
          <w:i w:val="0"/>
        </w:rPr>
      </w:pPr>
      <w:r w:rsidRPr="00FF59F8">
        <w:rPr>
          <w:rStyle w:val="nfase"/>
          <w:b/>
          <w:i w:val="0"/>
        </w:rPr>
        <w:t xml:space="preserve">9 – DA COMISSÃO 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 xml:space="preserve">9.1 Ficam constituídos como comissão de avaliação e classificação: Carlise </w:t>
      </w:r>
      <w:proofErr w:type="spellStart"/>
      <w:r w:rsidRPr="00FF59F8">
        <w:rPr>
          <w:rStyle w:val="nfase"/>
          <w:i w:val="0"/>
        </w:rPr>
        <w:t>Hammerschmitt</w:t>
      </w:r>
      <w:proofErr w:type="spellEnd"/>
      <w:r w:rsidRPr="00FF59F8">
        <w:rPr>
          <w:rStyle w:val="nfase"/>
          <w:i w:val="0"/>
        </w:rPr>
        <w:t xml:space="preserve"> </w:t>
      </w:r>
      <w:proofErr w:type="spellStart"/>
      <w:r w:rsidRPr="00FF59F8">
        <w:rPr>
          <w:rStyle w:val="nfase"/>
          <w:i w:val="0"/>
        </w:rPr>
        <w:t>Wilpert</w:t>
      </w:r>
      <w:proofErr w:type="spellEnd"/>
      <w:r w:rsidRPr="00FF59F8">
        <w:rPr>
          <w:rStyle w:val="nfase"/>
          <w:i w:val="0"/>
        </w:rPr>
        <w:t xml:space="preserve">, </w:t>
      </w:r>
      <w:proofErr w:type="spellStart"/>
      <w:r w:rsidRPr="00FF59F8">
        <w:rPr>
          <w:rStyle w:val="nfase"/>
          <w:i w:val="0"/>
        </w:rPr>
        <w:t>Naissa</w:t>
      </w:r>
      <w:proofErr w:type="spellEnd"/>
      <w:r w:rsidRPr="00FF59F8">
        <w:rPr>
          <w:rStyle w:val="nfase"/>
          <w:i w:val="0"/>
        </w:rPr>
        <w:t xml:space="preserve"> Carmine </w:t>
      </w:r>
      <w:proofErr w:type="spellStart"/>
      <w:r w:rsidRPr="00FF59F8">
        <w:rPr>
          <w:rStyle w:val="nfase"/>
          <w:i w:val="0"/>
        </w:rPr>
        <w:t>Schaurich</w:t>
      </w:r>
      <w:proofErr w:type="spellEnd"/>
      <w:r w:rsidRPr="00FF59F8">
        <w:rPr>
          <w:rStyle w:val="nfase"/>
          <w:i w:val="0"/>
        </w:rPr>
        <w:t xml:space="preserve"> e Neide </w:t>
      </w:r>
      <w:proofErr w:type="spellStart"/>
      <w:r w:rsidRPr="00FF59F8">
        <w:rPr>
          <w:rStyle w:val="nfase"/>
          <w:i w:val="0"/>
        </w:rPr>
        <w:t>Scherer</w:t>
      </w:r>
      <w:proofErr w:type="spellEnd"/>
      <w:r w:rsidRPr="00FF59F8">
        <w:rPr>
          <w:rStyle w:val="nfase"/>
          <w:i w:val="0"/>
        </w:rPr>
        <w:t xml:space="preserve"> </w:t>
      </w:r>
      <w:proofErr w:type="spellStart"/>
      <w:r w:rsidRPr="00FF59F8">
        <w:rPr>
          <w:rStyle w:val="nfase"/>
          <w:i w:val="0"/>
        </w:rPr>
        <w:t>Bamberg</w:t>
      </w:r>
      <w:proofErr w:type="spellEnd"/>
    </w:p>
    <w:p w:rsidR="00C11B8D" w:rsidRPr="00FF59F8" w:rsidRDefault="00C11B8D" w:rsidP="00C11B8D">
      <w:pPr>
        <w:jc w:val="both"/>
        <w:rPr>
          <w:rStyle w:val="nfase"/>
          <w:b/>
          <w:i w:val="0"/>
        </w:rPr>
      </w:pPr>
    </w:p>
    <w:p w:rsidR="00C11B8D" w:rsidRPr="00FF59F8" w:rsidRDefault="00C11B8D" w:rsidP="00C11B8D">
      <w:pPr>
        <w:jc w:val="both"/>
        <w:rPr>
          <w:rStyle w:val="nfase"/>
          <w:b/>
          <w:i w:val="0"/>
        </w:rPr>
      </w:pPr>
      <w:r w:rsidRPr="00FF59F8">
        <w:rPr>
          <w:rStyle w:val="nfase"/>
          <w:b/>
          <w:i w:val="0"/>
        </w:rPr>
        <w:t>10 - DAS DISPOSIÇÕES FINAIS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>10.1 - A aprovação no Processo Seletivo não assegura ao candidato sua nomeação, mas apenas a expectativa de ser admitido segundo as vagas existentes, na ordem de classificação, ficando a nomeação condicionada às disposições pertinentes e à necessidade e conveniência da Prefeitura Municipal de Tunápolis (SC).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ab/>
        <w:t>Gabinete do Prefeito Municipal de Tunápolis (SC</w:t>
      </w:r>
      <w:proofErr w:type="gramStart"/>
      <w:r w:rsidRPr="00FF59F8">
        <w:rPr>
          <w:rStyle w:val="nfase"/>
          <w:i w:val="0"/>
        </w:rPr>
        <w:t>)</w:t>
      </w:r>
      <w:proofErr w:type="gramEnd"/>
      <w:r w:rsidR="00FF59F8" w:rsidRPr="00FF59F8">
        <w:rPr>
          <w:rStyle w:val="nfase"/>
          <w:i w:val="0"/>
        </w:rPr>
        <w:t>/Florianópolis, 01/10</w:t>
      </w:r>
      <w:r w:rsidRPr="00FF59F8">
        <w:rPr>
          <w:rStyle w:val="nfase"/>
          <w:i w:val="0"/>
        </w:rPr>
        <w:t>/2013.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  <w:r w:rsidRPr="00FF59F8">
        <w:rPr>
          <w:rStyle w:val="nfase"/>
          <w:i w:val="0"/>
        </w:rPr>
        <w:tab/>
      </w:r>
      <w:r w:rsidRPr="00FF59F8">
        <w:rPr>
          <w:rStyle w:val="nfase"/>
          <w:i w:val="0"/>
        </w:rPr>
        <w:tab/>
        <w:t xml:space="preserve">                                 </w:t>
      </w:r>
    </w:p>
    <w:p w:rsidR="00C11B8D" w:rsidRPr="00FF59F8" w:rsidRDefault="00C11B8D" w:rsidP="00C11B8D">
      <w:pPr>
        <w:jc w:val="both"/>
        <w:rPr>
          <w:rStyle w:val="nfase"/>
          <w:i w:val="0"/>
        </w:rPr>
      </w:pPr>
    </w:p>
    <w:p w:rsidR="00C11B8D" w:rsidRPr="00FF59F8" w:rsidRDefault="00C11B8D" w:rsidP="00C11B8D">
      <w:pPr>
        <w:jc w:val="both"/>
        <w:rPr>
          <w:rStyle w:val="nfase"/>
          <w:i w:val="0"/>
        </w:rPr>
      </w:pPr>
    </w:p>
    <w:p w:rsidR="00C11B8D" w:rsidRPr="00FF59F8" w:rsidRDefault="00C11B8D" w:rsidP="00C11B8D">
      <w:pPr>
        <w:jc w:val="center"/>
        <w:rPr>
          <w:b/>
        </w:rPr>
      </w:pPr>
      <w:r w:rsidRPr="00FF59F8">
        <w:rPr>
          <w:b/>
        </w:rPr>
        <w:t>Enoí Scherer</w:t>
      </w:r>
    </w:p>
    <w:p w:rsidR="00C11B8D" w:rsidRPr="00FF59F8" w:rsidRDefault="00C11B8D" w:rsidP="00C11B8D">
      <w:pPr>
        <w:jc w:val="center"/>
        <w:rPr>
          <w:iCs/>
        </w:rPr>
      </w:pPr>
      <w:r w:rsidRPr="00FF59F8">
        <w:rPr>
          <w:rStyle w:val="nfase"/>
          <w:i w:val="0"/>
        </w:rPr>
        <w:t xml:space="preserve">Prefeito Municipal </w:t>
      </w:r>
    </w:p>
    <w:p w:rsidR="00C11B8D" w:rsidRPr="00FF59F8" w:rsidRDefault="00C11B8D" w:rsidP="00C11B8D"/>
    <w:p w:rsidR="008D5002" w:rsidRPr="00FF59F8" w:rsidRDefault="008D5002"/>
    <w:sectPr w:rsidR="008D5002" w:rsidRPr="00FF59F8" w:rsidSect="008D50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B8D"/>
    <w:rsid w:val="001B1709"/>
    <w:rsid w:val="006E4904"/>
    <w:rsid w:val="008D5002"/>
    <w:rsid w:val="00C11B8D"/>
    <w:rsid w:val="00C32199"/>
    <w:rsid w:val="00CF7B43"/>
    <w:rsid w:val="00EA1F31"/>
    <w:rsid w:val="00FF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11B8D"/>
    <w:pPr>
      <w:keepNext/>
      <w:ind w:right="-234"/>
      <w:jc w:val="center"/>
      <w:outlineLvl w:val="6"/>
    </w:pPr>
    <w:rPr>
      <w:rFonts w:ascii="Arial" w:hAnsi="Arial" w:cs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semiHidden/>
    <w:rsid w:val="00C11B8D"/>
    <w:rPr>
      <w:rFonts w:ascii="Arial" w:eastAsia="Times New Roman" w:hAnsi="Arial" w:cs="Arial"/>
      <w:b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11B8D"/>
    <w:pPr>
      <w:ind w:right="-559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semiHidden/>
    <w:rsid w:val="00C11B8D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C11B8D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C11B8D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11B8D"/>
    <w:pPr>
      <w:ind w:right="-559"/>
      <w:jc w:val="both"/>
    </w:pPr>
    <w:rPr>
      <w:rFonts w:ascii="Arial" w:hAnsi="Arial" w:cs="Arial"/>
      <w:color w:val="000000"/>
      <w:sz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C11B8D"/>
    <w:rPr>
      <w:rFonts w:ascii="Arial" w:eastAsia="Times New Roman" w:hAnsi="Arial" w:cs="Arial"/>
      <w:color w:val="000000"/>
      <w:szCs w:val="24"/>
      <w:lang w:eastAsia="pt-BR"/>
    </w:rPr>
  </w:style>
  <w:style w:type="character" w:styleId="nfase">
    <w:name w:val="Emphasis"/>
    <w:basedOn w:val="Fontepargpadro"/>
    <w:qFormat/>
    <w:rsid w:val="00C11B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962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JS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neide</cp:lastModifiedBy>
  <cp:revision>2</cp:revision>
  <dcterms:created xsi:type="dcterms:W3CDTF">2013-10-01T16:44:00Z</dcterms:created>
  <dcterms:modified xsi:type="dcterms:W3CDTF">2013-10-02T12:47:00Z</dcterms:modified>
</cp:coreProperties>
</file>